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驯服AI读者工具包</w:t>
      </w:r>
    </w:p>
    <w:p>
      <w:r>
        <w:t>可编辑模板与练习手册  V1.0-R1 审阅候选</w:t>
      </w:r>
    </w:p>
    <w:p>
      <w:r>
        <w:t>本手册把书中七个附录与附表转为可填写的练习材料。你可以选择一个真实小任务，写清要求、检查AI输出，再记录自己的采用决定。无需注册小目标，也不需要在线AI接口；将指令带到你日常使用的AI工具即可。</w:t>
      </w:r>
    </w:p>
    <w:p>
      <w:r>
        <w:t>电子填写：在表格右侧单元格直接输入，内容会自动换行并扩展；行内[点击填写]为文本表单字段。请另存个人练习副本。PDF用于阅读打印。</w:t>
      </w:r>
    </w:p>
    <w:p>
      <w:pPr>
        <w:pStyle w:val="Heading2"/>
      </w:pPr>
      <w:r>
        <w:t>版本与使用范围</w:t>
      </w:r>
    </w:p>
    <w:p>
      <w:r>
        <w:t>依据作者提供的V1.8.1修订标注全稿及第5、7、9、11章后续修订稿制作。原文的格式噪声作阅读整理；表单、示例、建议用时和复盘问句属于数字配套编排，均待作者和编辑核对。此版不是出版社最终付印确认版。</w:t>
      </w:r>
    </w:p>
    <w:p>
      <w:r>
        <w:t>关键更新：自测为15项是／否题；不使用旧工具包17项评分制，也不沿用网页12项题目。判断沿用书稿“大多”的表述，不新增分数或自动能力评级。</w:t>
      </w:r>
    </w:p>
    <w:p>
      <w:pPr>
        <w:pStyle w:val="Heading2"/>
      </w:pPr>
      <w:r>
        <w:t>从哪里开始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需要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使用材料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先找自己的习惯缺口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01 自测表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开始一件事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02 任务卡和03 五要素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检查能否采用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04 四道验收关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记录成果和下一步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05 结果回执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连续练习与复用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06 30天训练、07 执行原则、附表</w:t>
            </w:r>
          </w:p>
        </w:tc>
      </w:tr>
    </w:tbl>
    <w:p>
      <w:pPr>
        <w:pStyle w:val="Heading2"/>
      </w:pPr>
      <w:r>
        <w:t>请保留自己的真实决定</w:t>
      </w:r>
    </w:p>
    <w:p>
      <w:r>
        <w:t>示例用来帮助填写，不能代替你的事实。未知信息写“待确认”；AI的检查意见由你复核。内部采用、对外发送、收到反馈和取得业务成效应分别记录。</w:t>
      </w:r>
    </w:p>
    <w:p>
      <w:r>
        <w:br w:type="page"/>
      </w:r>
    </w:p>
    <w:p>
      <w:pPr>
        <w:pStyle w:val="Heading1"/>
      </w:pPr>
      <w:r>
        <w:t>10分钟第一次练习</w:t>
      </w:r>
    </w:p>
    <w:p>
      <w:r>
        <w:t>配套原创指引  建议用时不是完成承诺</w:t>
      </w:r>
    </w:p>
    <w:p>
      <w:pPr>
        <w:pStyle w:val="Heading2"/>
      </w:pPr>
      <w:r>
        <w:t>第1至2分钟 选任务</w:t>
      </w:r>
    </w:p>
    <w:p>
      <w:r>
        <w:t>选择一封待写的内部邮件或一份材料摘要。使用非敏感资料，先只准备草稿。</w:t>
      </w:r>
    </w:p>
    <w:p>
      <w:pPr>
        <w:pStyle w:val="Heading2"/>
      </w:pPr>
      <w:r>
        <w:t>第3至4分钟 交代五要素</w:t>
      </w:r>
    </w:p>
    <w:p>
      <w:r>
        <w:t>写清目标、对象、背景、约束、验收。缺失信息标为待确认，让AI先复述。</w:t>
      </w:r>
    </w:p>
    <w:p>
      <w:pPr>
        <w:pStyle w:val="Heading2"/>
      </w:pPr>
      <w:r>
        <w:t>第5至7分钟 生成并检查</w:t>
      </w:r>
    </w:p>
    <w:p>
      <w:r>
        <w:t>让AI依据确认后的材料形成草稿；检查有无编造、遗漏或未经同意的承诺。</w:t>
      </w:r>
    </w:p>
    <w:p>
      <w:pPr>
        <w:pStyle w:val="Heading2"/>
      </w:pPr>
      <w:r>
        <w:t>第8至9分钟 人工决定</w:t>
      </w:r>
    </w:p>
    <w:p>
      <w:r>
        <w:t>按事实、逻辑、场景、责任快速检查。决定采用、修改、补证或停止，不为了完成练习而强行接受。</w:t>
      </w:r>
    </w:p>
    <w:p>
      <w:pPr>
        <w:pStyle w:val="Heading2"/>
      </w:pPr>
      <w:r>
        <w:t>第10分钟 留回执</w:t>
      </w:r>
    </w:p>
    <w:p>
      <w:r>
        <w:t>记录最终版本、采用决定、遗留问题和下一步。若尚未完成，就如实记录当前进度。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我的第一个任务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这次完成了什么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我作出的决定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下一步及负责人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01 AI操作员／AI主帅自测表</w:t>
      </w:r>
    </w:p>
    <w:p>
      <w:r>
        <w:t>依据附录一  第1至8项  请按真实习惯选择是或否</w:t>
      </w:r>
    </w:p>
    <w:p>
      <w:r>
        <w:t>1. 我使用 AI 时，最常说的话是“帮我写一个”“帮我想一下”“帮我总结一下”。</w:t>
      </w:r>
    </w:p>
    <w:p>
      <w:r>
        <w:t>□ 是     □ 否</w:t>
      </w:r>
    </w:p>
    <w:p>
      <w:r>
        <w:t>2. 我经常觉得 AI 写得很快，但输出结果不能直接使用。</w:t>
      </w:r>
    </w:p>
    <w:p>
      <w:r>
        <w:t>□ 是     □ 否</w:t>
      </w:r>
    </w:p>
    <w:p>
      <w:r>
        <w:t>3. 我很少在使用 AI 前说明任务目标、使用对象、背景和验收标准。</w:t>
      </w:r>
    </w:p>
    <w:p>
      <w:r>
        <w:t>□ 是     □ 否</w:t>
      </w:r>
    </w:p>
    <w:p>
      <w:r>
        <w:t>4. 我经常让 AI 一次性完成分析、写作、修改和检查。</w:t>
      </w:r>
    </w:p>
    <w:p>
      <w:r>
        <w:t>□ 是     □ 否</w:t>
      </w:r>
    </w:p>
    <w:p>
      <w:r>
        <w:t>5. 我使用 AI 后，仍然需要花很多时间重改、重写、重想。</w:t>
      </w:r>
    </w:p>
    <w:p>
      <w:r>
        <w:t>□ 是     □ 否</w:t>
      </w:r>
    </w:p>
    <w:p>
      <w:r>
        <w:t>6. 我会在任务开始前，让 AI 先帮我澄清目标和限制，而不是直接生成最终结果。</w:t>
      </w:r>
    </w:p>
    <w:p>
      <w:r>
        <w:t>□ 是     □ 否</w:t>
      </w:r>
    </w:p>
    <w:p>
      <w:r>
        <w:t>7. 我会把 AI 分成不同角色使用，例如资料员、诊断员、写手、挑刺官、验收官。</w:t>
      </w:r>
    </w:p>
    <w:p>
      <w:r>
        <w:t>□ 是     □ 否</w:t>
      </w:r>
    </w:p>
    <w:p>
      <w:r>
        <w:t>8. 我会要求 AI 区分事实、判断、建议和待确认问题。</w:t>
      </w:r>
    </w:p>
    <w:p>
      <w:r>
        <w:t>□ 是     □ 否</w:t>
      </w:r>
    </w:p>
    <w:p>
      <w:r>
        <w:t>此表用于自我反思，不是标准化能力测评。</w:t>
      </w:r>
    </w:p>
    <w:p>
      <w:r>
        <w:br w:type="page"/>
      </w:r>
    </w:p>
    <w:p>
      <w:pPr>
        <w:pStyle w:val="Heading1"/>
      </w:pPr>
      <w:r>
        <w:t>01 自测续表与行动</w:t>
      </w:r>
    </w:p>
    <w:p>
      <w:r>
        <w:t>依据附录一  第9至15项</w:t>
      </w:r>
    </w:p>
    <w:p>
      <w:r>
        <w:t>9. 我会让 AI 对输出结果进行检查，而不是默认生成结果已经合格。</w:t>
      </w:r>
    </w:p>
    <w:p>
      <w:r>
        <w:t>□ 是     □ 否</w:t>
      </w:r>
    </w:p>
    <w:p>
      <w:r>
        <w:t>10. 我会给 AI 明确的验收标准，例如是否准确、是否可执行、是否对应场景、是否责任清楚。</w:t>
      </w:r>
    </w:p>
    <w:p>
      <w:r>
        <w:t>□ 是     □ 否</w:t>
      </w:r>
    </w:p>
    <w:p>
      <w:r>
        <w:t>11. 我会把一次好用的 AI 指令保存下来，下次继续复用。</w:t>
      </w:r>
    </w:p>
    <w:p>
      <w:r>
        <w:t>□ 是     □ 否</w:t>
      </w:r>
    </w:p>
    <w:p>
      <w:r>
        <w:t>12. 我会把常见任务做成固定流程，例如会议纪要流程、文章写作流程、方案生成流程。</w:t>
      </w:r>
    </w:p>
    <w:p>
      <w:r>
        <w:t>□ 是     □ 否</w:t>
      </w:r>
    </w:p>
    <w:p>
      <w:r>
        <w:t>13. 我知道哪些任务可以交给 AI，哪些判断必须由我自己负责。</w:t>
      </w:r>
    </w:p>
    <w:p>
      <w:r>
        <w:t>□ 是     □ 否</w:t>
      </w:r>
    </w:p>
    <w:p>
      <w:r>
        <w:t>14. 我不会因为 AI 写得流畅，就直接认为它是正确的。</w:t>
      </w:r>
    </w:p>
    <w:p>
      <w:r>
        <w:t>□ 是     □ 否</w:t>
      </w:r>
    </w:p>
    <w:p>
      <w:r>
        <w:t>15. 我已经开始把 AI 当成一套执行系统，而不是一个临时工具。</w:t>
      </w:r>
    </w:p>
    <w:p>
      <w:r>
        <w:t>□ 是     □ 否</w:t>
      </w:r>
    </w:p>
    <w:p>
      <w:pPr>
        <w:pStyle w:val="Heading2"/>
      </w:pPr>
      <w:r>
        <w:t>怎样理解回答</w:t>
      </w:r>
    </w:p>
    <w:p>
      <w:r>
        <w:t>第1至5项大多为“是”、第6至15项大多为“否”，目前更接近“AI操作员”；第6至15项大多为“是”，说明已开始进入“AI主帅”状态。其他组合先看具体习惯，不强行归类。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我下一次只改一个动作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01 自测填写范例</w:t>
      </w:r>
    </w:p>
    <w:p>
      <w:r>
        <w:t>教学示例  非真实读者测评记录  请按自己的习惯作答</w:t>
      </w:r>
    </w:p>
    <w:p>
      <w:r>
        <w:t>示例读者小林准备写一份内部工作简报。以下演示如何填写和解释，不是标准答案。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题号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示例回答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题号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示例回答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是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9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2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是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10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3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是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11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4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是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12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5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是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13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6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14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7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15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8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否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</w:tbl>
    <w:p>
      <w:r>
        <w:t>解释：本例第1至5项均为是，第6至15项均为否，更接近AI操作员式习惯。不计算分数，不据此给人贴能力标签。</w:t>
      </w:r>
    </w:p>
    <w:p>
      <w:r>
        <w:t>下一次只改一个动作：先写清简报对象、材料来源和验收标准，请AI复述确认后再写初稿。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我的回答与示例哪里不同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我选择的一个改进行动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02 一页纸AI主帅法</w:t>
      </w:r>
    </w:p>
    <w:p>
      <w:r>
        <w:t>依据附录二简版任务卡  先写明确的内容，缺项标为待确认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我要完成的任务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使用对象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当前背景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已有输入材料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AI负责的部分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人必须判断的部分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输出形式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边界与禁区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验收标准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下一步动作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02 任务卡填写示例与扩展</w:t>
      </w:r>
    </w:p>
    <w:p>
      <w:r>
        <w:t>依据第7章装备运输需求案例  以下字段填写为教学重构，不是原始项目记录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字段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任务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把装备运输需求整理为可讨论的需求确认包。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对象与背景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项目负责人及客户；运输对象、配套物资、牵引条件需要澄清。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材料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客户明确提出的需求；未提供重量尺寸原件，不补写数值。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AI工作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归类需求、列出参数缺口、风险和下一步问题。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人的判断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核对现实条件，判断参数是否可写，确认阶段交付。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输出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需求表、风险表、待确认问题表、下一步动作表。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边界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不做最终结构定型，不将期望值写成承诺值。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验收</w:t>
            </w:r>
          </w:p>
        </w:tc>
        <w:tc>
          <w:tcPr>
            <w:tcW w:type="dxa" w:w="82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事实有来源、未知标注、下一步明确，不宣称产品已可使用。</w:t>
            </w:r>
          </w:p>
        </w:tc>
      </w:tr>
    </w:tbl>
    <w:p>
      <w:pPr>
        <w:pStyle w:val="Heading2"/>
      </w:pPr>
      <w:r>
        <w:t>复杂任务扩展区</w:t>
      </w:r>
    </w:p>
    <w:p>
      <w:r>
        <w:t>仅在简版不足时使用，不重复抄写。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目标 期限 重要性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输入材料 已确认事实 推测 缺项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实际需要的角色及交接产出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输出长度 语气 结构 必含与禁用内容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人工采用条件与未解决事项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03 作战指令五要素模板</w:t>
      </w:r>
    </w:p>
    <w:p>
      <w:r>
        <w:t>依据附录三  可直接填写后复制到AI对话中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目标 这次要拿到什么结果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对象 谁看或谁用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背景 已有材料 事实及待确认信息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约束 不能写 不能做 不能承诺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验收 合格标准及最终判断人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t>请先不要直接生成最终结果。先复述你理解的任务，并指出缺失信息；确认任务清楚后，再拆解执行步骤。</w:t>
      </w:r>
    </w:p>
    <w:p>
      <w:pPr>
        <w:pStyle w:val="Heading2"/>
      </w:pPr>
      <w:r>
        <w:t>可选角色卡</w:t>
      </w:r>
    </w:p>
    <w:p>
      <w:r>
        <w:t>角色：</w:t>
      </w:r>
      <w:sdt>
        <w:sdtPr>
          <w:id w:val="1001"/>
          <w:text w:multiLine="1"/>
        </w:sdtPr>
        <w:sdtContent>
          <w:r>
            <w:t>[点击填写]</w:t>
          </w:r>
        </w:sdtContent>
      </w:sdt>
      <w:r>
        <w:t xml:space="preserve"> 负责：</w:t>
      </w:r>
      <w:sdt>
        <w:sdtPr>
          <w:id w:val="1002"/>
          <w:text w:multiLine="1"/>
        </w:sdtPr>
        <w:sdtContent>
          <w:r>
            <w:t>[点击填写]</w:t>
          </w:r>
        </w:sdtContent>
      </w:sdt>
      <w:r>
        <w:t xml:space="preserve"> 不负责：</w:t>
      </w:r>
      <w:sdt>
        <w:sdtPr>
          <w:id w:val="1003"/>
          <w:text w:multiLine="1"/>
        </w:sdtPr>
        <w:sdtContent>
          <w:r>
            <w:t>[点击填写]</w:t>
          </w:r>
        </w:sdtContent>
      </w:sdt>
    </w:p>
    <w:p>
      <w:r>
        <w:t>本轮输入版本：</w:t>
      </w:r>
      <w:sdt>
        <w:sdtPr>
          <w:id w:val="1004"/>
          <w:text w:multiLine="1"/>
        </w:sdtPr>
        <w:sdtContent>
          <w:r>
            <w:t>[点击填写]</w:t>
          </w:r>
        </w:sdtContent>
      </w:sdt>
      <w:r>
        <w:t xml:space="preserve"> 本轮交付：</w:t>
      </w:r>
      <w:sdt>
        <w:sdtPr>
          <w:id w:val="1005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03 完整指令示例</w:t>
      </w:r>
    </w:p>
    <w:p>
      <w:r>
        <w:t>教学重构  以第7章需求确认案例为背景，示范如何保持阶段边界</w:t>
      </w:r>
    </w:p>
    <w:p>
      <w:r>
        <w:t>我现在要完成一个任务。</w:t>
        <w:br/>
        <w:t>目标：整理一份装备运输需求确认包，供判断能否进入方案深化。</w:t>
        <w:br/>
        <w:t>对象：客户与项目负责人。</w:t>
        <w:br/>
        <w:t>背景：客户希望运输现场装备和配套物资，最好使用现有车辆牵引，兼顾载重、操作和成本。我会提供已有需求材料；重量、尺寸和牵引条件未核实时，请标为待确认。</w:t>
        <w:br/>
        <w:t>约束：只整理需求、参数、约束和待验证事项；不做结构定型，不推定安全合格，不把客户期望写成产品承诺。</w:t>
        <w:br/>
        <w:t>验收：输出需求表、风险表、待确认问题表和下一步动作表；区分材料事实与设计判断，由项目负责人核对并决定是否采用。</w:t>
        <w:br/>
        <w:t>请先复述任务，列出缺失信息。未收到我确认前，不补写参数或生成最终设计。</w:t>
      </w:r>
    </w:p>
    <w:p>
      <w:pPr>
        <w:pStyle w:val="Heading2"/>
      </w:pPr>
      <w:r>
        <w:t>使用后的检查</w:t>
      </w:r>
    </w:p>
    <w:p>
      <w:r>
        <w:t>AI是否改变了目标？是否遗漏约束？是否自行补入事实？先纠正任务理解，再继续。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我发现的误解或缺项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我补充或确认的内容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pPr>
        <w:pStyle w:val="Heading2"/>
      </w:pPr>
      <w:r>
        <w:t>交接记录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采用的材料与版本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已确认结论和仍未确认的问题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04 四道验收关清单</w:t>
      </w:r>
    </w:p>
    <w:p>
      <w:r>
        <w:t>依据附录四  AI可以辅助检查，最终采用由人决定</w:t>
      </w:r>
    </w:p>
    <w:p>
      <w:pPr>
        <w:pStyle w:val="Heading2"/>
      </w:pPr>
      <w:r>
        <w:t>事实关</w:t>
      </w:r>
    </w:p>
    <w:p>
      <w:r>
        <w:t>□ 事实可回到输入材料核对</w:t>
      </w:r>
    </w:p>
    <w:p>
      <w:r>
        <w:t>□ 无新增无依据的信息</w:t>
      </w:r>
    </w:p>
    <w:p>
      <w:r>
        <w:t>□ 推测和不确定性已标注</w:t>
      </w:r>
    </w:p>
    <w:p>
      <w:r>
        <w:t>□ 数字 时间 名称已核实</w:t>
      </w:r>
    </w:p>
    <w:p>
      <w:r>
        <w:t>判断：□通过  □部分通过  □不通过    依据或缺口：</w:t>
      </w:r>
      <w:sdt>
        <w:sdtPr>
          <w:id w:val="1006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逻辑关</w:t>
      </w:r>
    </w:p>
    <w:p>
      <w:r>
        <w:t>□ 问题与方案对应</w:t>
      </w:r>
    </w:p>
    <w:p>
      <w:r>
        <w:t>□ 原因和结论有依据</w:t>
      </w:r>
    </w:p>
    <w:p>
      <w:r>
        <w:t>□ 无前后矛盾或关键跳步</w:t>
      </w:r>
    </w:p>
    <w:p>
      <w:r>
        <w:t>判断：□通过  □部分通过  □不通过    依据或缺口：</w:t>
      </w:r>
      <w:sdt>
        <w:sdtPr>
          <w:id w:val="100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场景关</w:t>
      </w:r>
    </w:p>
    <w:p>
      <w:r>
        <w:t>□ 使用对象与场合明确</w:t>
      </w:r>
    </w:p>
    <w:p>
      <w:r>
        <w:t>□ 表达适配且下一步可行动</w:t>
      </w:r>
    </w:p>
    <w:p>
      <w:r>
        <w:t>□ 建议符合真实资源和时间</w:t>
      </w:r>
    </w:p>
    <w:p>
      <w:r>
        <w:t>判断：□通过  □部分通过  □不通过    依据或缺口：</w:t>
      </w:r>
      <w:sdt>
        <w:sdtPr>
          <w:id w:val="1008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责任关</w:t>
      </w:r>
    </w:p>
    <w:p>
      <w:r>
        <w:t>□ 确认采用及后续负责人明确</w:t>
      </w:r>
    </w:p>
    <w:p>
      <w:r>
        <w:t>□ 承诺已获确认</w:t>
      </w:r>
    </w:p>
    <w:p>
      <w:r>
        <w:t>□ 完成时间 验收方式 反馈路径明确</w:t>
      </w:r>
    </w:p>
    <w:p>
      <w:r>
        <w:t>判断：□通过  □部分通过  □不通过    依据或缺口：</w:t>
      </w:r>
      <w:sdt>
        <w:sdtPr>
          <w:id w:val="1009"/>
          <w:text w:multiLine="1"/>
        </w:sdtPr>
        <w:sdtContent>
          <w:r>
            <w:t>[点击填写]</w:t>
          </w:r>
        </w:sdtContent>
      </w:sdt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最终人工决定及日期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04 判断示例与修改记录</w:t>
      </w:r>
    </w:p>
    <w:p>
      <w:r>
        <w:t>教学重构  示例句不代表项目中真实出现过的原句</w:t>
      </w:r>
    </w:p>
    <w:p>
      <w:r>
        <w:t>待审示例：“该方案安全可靠，可快速部署，满足多场景需求。”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检查</w:t>
            </w:r>
          </w:p>
        </w:tc>
        <w:tc>
          <w:tcPr>
            <w:tcW w:type="dxa" w:w="8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判断示范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事实</w:t>
            </w:r>
          </w:p>
        </w:tc>
        <w:tc>
          <w:tcPr>
            <w:tcW w:type="dxa" w:w="8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缺少验证材料，不能据此认定安全或部署能力。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逻辑</w:t>
            </w:r>
          </w:p>
        </w:tc>
        <w:tc>
          <w:tcPr>
            <w:tcW w:type="dxa" w:w="8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从需求整理跳到了产品能力结论，阶段不一致。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场景</w:t>
            </w:r>
          </w:p>
        </w:tc>
        <w:tc>
          <w:tcPr>
            <w:tcW w:type="dxa" w:w="8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当前用于讨论需求，应呈现未知条件而不是宣传承诺。</w:t>
            </w:r>
          </w:p>
        </w:tc>
      </w:tr>
      <w:tr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责任</w:t>
            </w:r>
          </w:p>
        </w:tc>
        <w:tc>
          <w:tcPr>
            <w:tcW w:type="dxa" w:w="86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谁确认能力与承诺未写明，应退回负责人核对。</w:t>
            </w:r>
          </w:p>
        </w:tc>
      </w:tr>
    </w:tbl>
    <w:p>
      <w:r>
        <w:t>候选修改：“本轮形成需求确认清单和第一版方案。使用环境、安全边界、载重余量和制造条件仍需验证。”</w:t>
      </w:r>
    </w:p>
    <w:p>
      <w:r>
        <w:t>人工处理示例：采用限定阶段的表述；能力承诺暂不采用。此处只示范填写，不构成项目实际签认。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问题位置与依据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处理方式 补证 改写 暂缓或停止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修改后复核结论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人工采用决定及确认人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05 结果回执模板</w:t>
      </w:r>
    </w:p>
    <w:p>
      <w:r>
        <w:t>依据附录五简版  补充版本与人工决定字段便于数字材料使用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任务名称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最终输出及版本或文件位置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是否达标及对应验收依据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未达标原因或待解决事项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人工决定 采用 修改 补证或停止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下一步动作 负责人及回看时间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实际反馈 未收到则注明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可沉淀经验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t>一次任务的回执与长期工作流分开。复杂任务需要时再增加任务起止时间、AI角色、输出用途、详细复盘。</w:t>
      </w:r>
    </w:p>
    <w:p>
      <w:r>
        <w:br w:type="page"/>
      </w:r>
    </w:p>
    <w:p>
      <w:pPr>
        <w:pStyle w:val="Heading1"/>
      </w:pPr>
      <w:r>
        <w:t>05 完整案例与回执示例</w:t>
      </w:r>
    </w:p>
    <w:p>
      <w:r>
        <w:t>书稿事实摘要来自第7章后续修订稿  指令和表格为教学重构</w:t>
      </w:r>
    </w:p>
    <w:p>
      <w:pPr>
        <w:pStyle w:val="Heading2"/>
      </w:pPr>
      <w:r>
        <w:t>交代任务</w:t>
      </w:r>
    </w:p>
    <w:p>
      <w:r>
        <w:t>客户提出装备运输需求，希望能用现有车辆牵引，兼顾载重、操作和成本。</w:t>
      </w:r>
    </w:p>
    <w:p>
      <w:pPr>
        <w:pStyle w:val="Heading2"/>
      </w:pPr>
      <w:r>
        <w:t>发现问题</w:t>
      </w:r>
    </w:p>
    <w:p>
      <w:r>
        <w:t>AI初稿像产品介绍，运输对象、重量尺寸、牵引与装卸条件仍不清楚。</w:t>
      </w:r>
    </w:p>
    <w:p>
      <w:pPr>
        <w:pStyle w:val="Heading2"/>
      </w:pPr>
      <w:r>
        <w:t>收窄任务</w:t>
      </w:r>
    </w:p>
    <w:p>
      <w:r>
        <w:t>负责人暂停生成，区分客户需求、基础参数、风险和阶段交付，改为需求确认包。</w:t>
      </w:r>
    </w:p>
    <w:p>
      <w:pPr>
        <w:pStyle w:val="Heading2"/>
      </w:pPr>
      <w:r>
        <w:t>AI参与</w:t>
      </w:r>
    </w:p>
    <w:p>
      <w:r>
        <w:t>整理追问清单及需求、风险、待确认和下一步动作；检查需求与判断是否混淆。</w:t>
      </w:r>
    </w:p>
    <w:p>
      <w:pPr>
        <w:pStyle w:val="Heading2"/>
      </w:pPr>
      <w:r>
        <w:t>人工修改</w:t>
      </w:r>
    </w:p>
    <w:p>
      <w:r>
        <w:t>书稿记载负责人删除“满足多场景需求”“安全可靠”“可快速部署”等缺少证据支持的表述，保留后续验证项。</w:t>
      </w:r>
    </w:p>
    <w:p>
      <w:pPr>
        <w:pStyle w:val="Heading2"/>
      </w:pPr>
      <w:r>
        <w:t>阶段结果</w:t>
      </w:r>
    </w:p>
    <w:p>
      <w:r>
        <w:t>形成可进入下一轮讨论的需求确认清单和第一版产品方案。未证明产品定型、生产或投入使用。</w:t>
      </w:r>
    </w:p>
    <w:p>
      <w:pPr>
        <w:pStyle w:val="Heading2"/>
      </w:pPr>
      <w:r>
        <w:t>回执示例</w:t>
      </w:r>
    </w:p>
    <w:p>
      <w:r>
        <w:t>最终输出：需求确认清单及第一版方案（书稿未附原文件版本号）。</w:t>
        <w:br/>
        <w:t>验收依据：阶段边界明确，参数与能力仍需专业验证。</w:t>
        <w:br/>
        <w:t>人工决定：书稿说明负责人核对并修改；具体签认人、时间和原始回执未提供。</w:t>
        <w:br/>
        <w:t>下一步：核实参数及专业验证条件。实际客户反馈：本轮材料未提供。</w:t>
        <w:br/>
        <w:t>可复用经验：先整理缺项，再形成阶段方案，不把需求期望当作能力承诺。</w:t>
      </w:r>
    </w:p>
    <w:p>
      <w:r>
        <w:br w:type="page"/>
      </w:r>
    </w:p>
    <w:p>
      <w:pPr>
        <w:pStyle w:val="Heading1"/>
      </w:pPr>
      <w:r>
        <w:t>06 30天AI主帅训练计划填写范例</w:t>
      </w:r>
    </w:p>
    <w:p>
      <w:r>
        <w:t>教学示例  非真实读者完成记录  用时不代表必须完成</w:t>
      </w:r>
    </w:p>
    <w:p>
      <w:r>
        <w:t>任务：把本人已有的会议笔记整理为内部行动清单。材料中的负责人和日期仍有空缺，不自行补写。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记录项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第1天填写示例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预计／实际用时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建议10分钟；本示例设定实际12分钟。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本日任务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写清目标、对象、背景、约束、验收。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交付物位置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示例文件：会议行动清单_任务说明_V0.1.docx。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检查结果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五要素已写明；两处负责人待确认，禁止AI推定。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完成状态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部分完成。尚未取得缺项确认，不写成完整交付。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复盘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我需要判断哪些内容有依据；下一步先核对负责人。</w:t>
            </w:r>
          </w:p>
        </w:tc>
      </w:tr>
    </w:tbl>
    <w:p>
      <w:pPr>
        <w:pStyle w:val="Heading2"/>
      </w:pPr>
      <w:r>
        <w:t>第13天的检查记录示例</w:t>
      </w:r>
    </w:p>
    <w:p>
      <w:r>
        <w:t>检查范围：会议行动清单V0.2的事实与责任字段。发现1项问题：把未定日期写成确定期限。依据：原笔记仅写“另行确认”。处理：改回待确认。其余已检查字段未发现问题，不为凑数量编造缺陷。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我的任务名称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今天留下的成果或缺项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我的实际判断与下一步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06 30天训练 第1至5天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第1天 选一个真实小任务  约10分钟</w:t>
      </w:r>
    </w:p>
    <w:p>
      <w:r>
        <w:t>填写目标、对象、背景、约束和验收。</w:t>
      </w:r>
    </w:p>
    <w:p>
      <w:r>
        <w:t>交付：一份五要素任务说明。检查：五要素均明确；缺失信息标明。</w:t>
      </w:r>
    </w:p>
    <w:p>
      <w:r>
        <w:t>□完成 □部分完成 □未开始   记录位置：</w:t>
      </w:r>
      <w:sdt>
        <w:sdtPr>
          <w:id w:val="101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1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第2天 让AI复述任务  约10分钟</w:t>
      </w:r>
    </w:p>
    <w:p>
      <w:r>
        <w:t>让AI复述五要素并指出信息缺项。</w:t>
      </w:r>
    </w:p>
    <w:p>
      <w:r>
        <w:t>交付：核对与修正记录。检查：有误解则修正；无误解则记录核对通过。</w:t>
      </w:r>
    </w:p>
    <w:p>
      <w:r>
        <w:t>□完成 □部分完成 □未开始   记录位置：</w:t>
      </w:r>
      <w:sdt>
        <w:sdtPr>
          <w:id w:val="101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1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第3天 把愿望改成任务  约15分钟</w:t>
      </w:r>
    </w:p>
    <w:p>
      <w:r>
        <w:t>将三个愿望改写为具体、可检查的任务。</w:t>
      </w:r>
    </w:p>
    <w:p>
      <w:r>
        <w:t>交付：三条任务描述。检查：能看出交付物及使用情境。</w:t>
      </w:r>
    </w:p>
    <w:p>
      <w:r>
        <w:t>□完成 □部分完成 □未开始   记录位置：</w:t>
      </w:r>
      <w:sdt>
        <w:sdtPr>
          <w:id w:val="101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1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第4天 明确限制条件  约10分钟</w:t>
      </w:r>
    </w:p>
    <w:p>
      <w:r>
        <w:t>为任务写出至少三条限制。</w:t>
      </w:r>
    </w:p>
    <w:p>
      <w:r>
        <w:t>交付：限制清单。检查：各条与真实任务相关，不填无意义限制。</w:t>
      </w:r>
    </w:p>
    <w:p>
      <w:r>
        <w:t>□完成 □部分完成 □未开始   记录位置：</w:t>
      </w:r>
      <w:sdt>
        <w:sdtPr>
          <w:id w:val="101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1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第5天 写清输出标准  约15分钟</w:t>
      </w:r>
    </w:p>
    <w:p>
      <w:r>
        <w:t>为一个AI输出写五条验收标准。</w:t>
      </w:r>
    </w:p>
    <w:p>
      <w:r>
        <w:t>交付：五条检查标准。检查：能够对照材料作出判断。</w:t>
      </w:r>
    </w:p>
    <w:p>
      <w:r>
        <w:t>□完成 □部分完成 □未开始   记录位置：</w:t>
      </w:r>
      <w:sdt>
        <w:sdtPr>
          <w:id w:val="101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19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06 30天训练 第6至10天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第6天 完成小任务闭环  约25分钟</w:t>
      </w:r>
    </w:p>
    <w:p>
      <w:r>
        <w:t>保留指令、AI输出、人工修改和验收结果。</w:t>
      </w:r>
    </w:p>
    <w:p>
      <w:r>
        <w:t>交付：一份结果回执。检查：记录真实采用与未解决事项。</w:t>
      </w:r>
    </w:p>
    <w:p>
      <w:r>
        <w:t>□完成 □部分完成 □未开始   记录位置：</w:t>
      </w:r>
      <w:sdt>
        <w:sdtPr>
          <w:id w:val="102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2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第7天 完成第一周复盘  约15分钟</w:t>
      </w:r>
    </w:p>
    <w:p>
      <w:r>
        <w:t>回看最常忽略的要素、偏差原因和下周重点。</w:t>
      </w:r>
    </w:p>
    <w:p>
      <w:r>
        <w:t>交付：一项优先改进动作。检查：动作能用于下一次任务。</w:t>
      </w:r>
    </w:p>
    <w:p>
      <w:r>
        <w:t>□完成 □部分完成 □未开始   记录位置：</w:t>
      </w:r>
      <w:sdt>
        <w:sdtPr>
          <w:id w:val="102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2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第8天 调用总参谋  约15分钟</w:t>
      </w:r>
    </w:p>
    <w:p>
      <w:r>
        <w:t>选择中等复杂任务，只拆步骤，不写正文。</w:t>
      </w:r>
    </w:p>
    <w:p>
      <w:r>
        <w:t>交付：任务步骤清单。检查：每步有明确产出。</w:t>
      </w:r>
    </w:p>
    <w:p>
      <w:r>
        <w:t>□完成 □部分完成 □未开始   记录位置：</w:t>
      </w:r>
      <w:sdt>
        <w:sdtPr>
          <w:id w:val="102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2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第9天 调用资料员  约15分钟</w:t>
      </w:r>
    </w:p>
    <w:p>
      <w:r>
        <w:t>提供材料，提取事实、判断和待确认问题。</w:t>
      </w:r>
    </w:p>
    <w:p>
      <w:r>
        <w:t>交付：三类信息清单。检查：事实可回到输入材料核对。</w:t>
      </w:r>
    </w:p>
    <w:p>
      <w:r>
        <w:t>□完成 □部分完成 □未开始   记录位置：</w:t>
      </w:r>
      <w:sdt>
        <w:sdtPr>
          <w:id w:val="102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2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第10天 调用诊断员  约15分钟</w:t>
      </w:r>
    </w:p>
    <w:p>
      <w:r>
        <w:t>分析一个任务推进困难的原因。</w:t>
      </w:r>
    </w:p>
    <w:p>
      <w:r>
        <w:t>交付：现象与原因分析。检查：区分表面问题、可能根因及待验证判断。</w:t>
      </w:r>
    </w:p>
    <w:p>
      <w:r>
        <w:t>□完成 □部分完成 □未开始   记录位置：</w:t>
      </w:r>
      <w:sdt>
        <w:sdtPr>
          <w:id w:val="102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29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06 30天训练 第11至15天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第11天 调用架构师  约15分钟</w:t>
      </w:r>
    </w:p>
    <w:p>
      <w:r>
        <w:t>为方案、文章或计划搭结构。</w:t>
      </w:r>
    </w:p>
    <w:p>
      <w:r>
        <w:t>交付：结构提纲。检查：产出是结构而非全文。</w:t>
      </w:r>
    </w:p>
    <w:p>
      <w:r>
        <w:t>□完成 □部分完成 □未开始   记录位置：</w:t>
      </w:r>
      <w:sdt>
        <w:sdtPr>
          <w:id w:val="103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3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第12天 调用执行写手  约20分钟</w:t>
      </w:r>
    </w:p>
    <w:p>
      <w:r>
        <w:t>在已有结构上生成初稿。</w:t>
      </w:r>
    </w:p>
    <w:p>
      <w:r>
        <w:t>交付：初稿。检查：不增加未确认内容。</w:t>
      </w:r>
    </w:p>
    <w:p>
      <w:r>
        <w:t>□完成 □部分完成 □未开始   记录位置：</w:t>
      </w:r>
      <w:sdt>
        <w:sdtPr>
          <w:id w:val="103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3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第13天 调用挑刺官  约15分钟</w:t>
      </w:r>
    </w:p>
    <w:p>
      <w:r>
        <w:t>要求逐项说明问题位置和依据。</w:t>
      </w:r>
    </w:p>
    <w:p>
      <w:r>
        <w:t>交付：有依据的修改清单。检查：未发现问题则说明检查范围，不凑数量。</w:t>
      </w:r>
    </w:p>
    <w:p>
      <w:r>
        <w:t>□完成 □部分完成 □未开始   记录位置：</w:t>
      </w:r>
      <w:sdt>
        <w:sdtPr>
          <w:id w:val="103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3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第14天 调用验收官  约20分钟</w:t>
      </w:r>
    </w:p>
    <w:p>
      <w:r>
        <w:t>用四道验收关检查本周输出。</w:t>
      </w:r>
    </w:p>
    <w:p>
      <w:r>
        <w:t>交付：四关检查记录。检查：AI意见与人的采用决定分开。</w:t>
      </w:r>
    </w:p>
    <w:p>
      <w:r>
        <w:t>□完成 □部分完成 □未开始   记录位置：</w:t>
      </w:r>
      <w:sdt>
        <w:sdtPr>
          <w:id w:val="103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3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第15天 选择真实项目  约10分钟</w:t>
      </w:r>
    </w:p>
    <w:p>
      <w:r>
        <w:t>选择文章、汇报、方案、计划或其他实际项目。</w:t>
      </w:r>
    </w:p>
    <w:p>
      <w:r>
        <w:t>交付：项目名称和交付物。检查：范围足够小，当前可推进。</w:t>
      </w:r>
    </w:p>
    <w:p>
      <w:r>
        <w:t>□完成 □部分完成 □未开始   记录位置：</w:t>
      </w:r>
      <w:sdt>
        <w:sdtPr>
          <w:id w:val="103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39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06 30天训练 第16至20天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第16天 写项目作战指令  约15分钟</w:t>
      </w:r>
    </w:p>
    <w:p>
      <w:r>
        <w:t>填写目标、对象、背景、约束、验收。</w:t>
      </w:r>
    </w:p>
    <w:p>
      <w:r>
        <w:t>交付：完整指令。检查：明确材料与最终判断人。</w:t>
      </w:r>
    </w:p>
    <w:p>
      <w:r>
        <w:t>□完成 □部分完成 □未开始   记录位置：</w:t>
      </w:r>
      <w:sdt>
        <w:sdtPr>
          <w:id w:val="104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4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第17天 统筹并整理材料  约20分钟</w:t>
      </w:r>
    </w:p>
    <w:p>
      <w:r>
        <w:t>调用总参谋和资料员。</w:t>
      </w:r>
    </w:p>
    <w:p>
      <w:r>
        <w:t>交付：步骤与材料清单。检查：缺项明确，不以猜测补齐。</w:t>
      </w:r>
    </w:p>
    <w:p>
      <w:r>
        <w:t>□完成 □部分完成 □未开始   记录位置：</w:t>
      </w:r>
      <w:sdt>
        <w:sdtPr>
          <w:id w:val="104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4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第18天 诊断并搭建结构  约20分钟</w:t>
      </w:r>
    </w:p>
    <w:p>
      <w:r>
        <w:t>调用诊断员和架构师。</w:t>
      </w:r>
    </w:p>
    <w:p>
      <w:r>
        <w:t>交付：问题判断与项目结构。检查：判断注明依据和待确认前提。</w:t>
      </w:r>
    </w:p>
    <w:p>
      <w:r>
        <w:t>□完成 □部分完成 □未开始   记录位置：</w:t>
      </w:r>
      <w:sdt>
        <w:sdtPr>
          <w:id w:val="104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4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第19天 生成第一版  约25分钟</w:t>
      </w:r>
    </w:p>
    <w:p>
      <w:r>
        <w:t>按已确认材料和结构生成初稿。</w:t>
      </w:r>
    </w:p>
    <w:p>
      <w:r>
        <w:t>交付：可修改初稿。检查：标明版本，保留原稿。</w:t>
      </w:r>
    </w:p>
    <w:p>
      <w:r>
        <w:t>□完成 □部分完成 □未开始   记录位置：</w:t>
      </w:r>
      <w:sdt>
        <w:sdtPr>
          <w:id w:val="104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4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第20天 修改第一版  约25分钟</w:t>
      </w:r>
    </w:p>
    <w:p>
      <w:r>
        <w:t>让挑刺官检查，再由人选择修订项。</w:t>
      </w:r>
    </w:p>
    <w:p>
      <w:r>
        <w:t>交付：问题清单及修订稿。检查：保留修改理由，不虚构缺陷。</w:t>
      </w:r>
    </w:p>
    <w:p>
      <w:r>
        <w:t>□完成 □部分完成 □未开始   记录位置：</w:t>
      </w:r>
      <w:sdt>
        <w:sdtPr>
          <w:id w:val="104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49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06 30天训练 第21至25天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第21天 完成交付检查  约25分钟</w:t>
      </w:r>
    </w:p>
    <w:p>
      <w:r>
        <w:t>调用验收官，人工核对后记录采用决定。</w:t>
      </w:r>
    </w:p>
    <w:p>
      <w:r>
        <w:t>交付：最终版本和结果回执。检查：待反馈不得写成已获认可。</w:t>
      </w:r>
    </w:p>
    <w:p>
      <w:r>
        <w:t>□完成 □部分完成 □未开始   记录位置：</w:t>
      </w:r>
      <w:sdt>
        <w:sdtPr>
          <w:id w:val="105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5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第22天 选择高频任务  约10分钟</w:t>
      </w:r>
    </w:p>
    <w:p>
      <w:r>
        <w:t>整理最常用的邮件、总结、会议或方案任务。</w:t>
      </w:r>
    </w:p>
    <w:p>
      <w:r>
        <w:t>交付：一个高频任务。检查：有真实使用需要。</w:t>
      </w:r>
    </w:p>
    <w:p>
      <w:r>
        <w:t>□完成 □部分完成 □未开始   记录位置：</w:t>
      </w:r>
      <w:sdt>
        <w:sdtPr>
          <w:id w:val="105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5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第23天 设计固定流程  约15分钟</w:t>
      </w:r>
    </w:p>
    <w:p>
      <w:r>
        <w:t>将任务写成三至七步。</w:t>
      </w:r>
    </w:p>
    <w:p>
      <w:r>
        <w:t>交付：流程清单。检查：输入、产出和顺序可理解。</w:t>
      </w:r>
    </w:p>
    <w:p>
      <w:r>
        <w:t>□完成 □部分完成 □未开始   记录位置：</w:t>
      </w:r>
      <w:sdt>
        <w:sdtPr>
          <w:id w:val="105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5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第24天 配置角色与判断人  约15分钟</w:t>
      </w:r>
    </w:p>
    <w:p>
      <w:r>
        <w:t>只在适合AI的步骤配置角色。</w:t>
      </w:r>
    </w:p>
    <w:p>
      <w:r>
        <w:t>交付：分工与人类判断节点。检查：每步负责人明确，不强行全部自动化。</w:t>
      </w:r>
    </w:p>
    <w:p>
      <w:r>
        <w:t>□完成 □部分完成 □未开始   记录位置：</w:t>
      </w:r>
      <w:sdt>
        <w:sdtPr>
          <w:id w:val="105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5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第25天 建立固定指令  约15分钟</w:t>
      </w:r>
    </w:p>
    <w:p>
      <w:r>
        <w:t>将已有效的方法整理为可复制指令。</w:t>
      </w:r>
    </w:p>
    <w:p>
      <w:r>
        <w:t>交付：指令模板。检查：可替换事实，保留边界和验收。</w:t>
      </w:r>
    </w:p>
    <w:p>
      <w:r>
        <w:t>□完成 □部分完成 □未开始   记录位置：</w:t>
      </w:r>
      <w:sdt>
        <w:sdtPr>
          <w:id w:val="105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59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06 30天训练 第26至30天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第26天 运行一次完整流程  约30分钟</w:t>
      </w:r>
    </w:p>
    <w:p>
      <w:r>
        <w:t>用模板完成一次真实任务。</w:t>
      </w:r>
    </w:p>
    <w:p>
      <w:r>
        <w:t>交付：输出与过程记录。检查：核对实际流程，保留异常。</w:t>
      </w:r>
    </w:p>
    <w:p>
      <w:r>
        <w:t>□完成 □部分完成 □未开始   记录位置：</w:t>
      </w:r>
      <w:sdt>
        <w:sdtPr>
          <w:id w:val="106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6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第27天 检查流程问题  约15分钟</w:t>
      </w:r>
    </w:p>
    <w:p>
      <w:r>
        <w:t>记录实际发现的问题及依据。</w:t>
      </w:r>
    </w:p>
    <w:p>
      <w:r>
        <w:t>交付：优先修改项。检查：选择最影响结果的一项，不凑数量。</w:t>
      </w:r>
    </w:p>
    <w:p>
      <w:r>
        <w:t>□完成 □部分完成 □未开始   记录位置：</w:t>
      </w:r>
      <w:sdt>
        <w:sdtPr>
          <w:id w:val="106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6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第28天 修订流程与模板  约20分钟</w:t>
      </w:r>
    </w:p>
    <w:p>
      <w:r>
        <w:t>根据实际问题做局部改进。</w:t>
      </w:r>
    </w:p>
    <w:p>
      <w:r>
        <w:t>交付：第二版流程。检查：说明相对前版改了什么。</w:t>
      </w:r>
    </w:p>
    <w:p>
      <w:r>
        <w:t>□完成 □部分完成 □未开始   记录位置：</w:t>
      </w:r>
      <w:sdt>
        <w:sdtPr>
          <w:id w:val="106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6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第29天 建立个人角色库  约20分钟</w:t>
      </w:r>
    </w:p>
    <w:p>
      <w:r>
        <w:t>整理总参谋、资料员、诊断员、架构师、执行写手、挑刺官、验收官。</w:t>
      </w:r>
    </w:p>
    <w:p>
      <w:r>
        <w:t>交付：角色职责库。检查：写清负责与不负责；使用时按需选择。</w:t>
      </w:r>
    </w:p>
    <w:p>
      <w:r>
        <w:t>□完成 □部分完成 □未开始   记录位置：</w:t>
      </w:r>
      <w:sdt>
        <w:sdtPr>
          <w:id w:val="106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6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第30天 完成30天总复盘  约20分钟</w:t>
      </w:r>
    </w:p>
    <w:p>
      <w:r>
        <w:t>回看常用任务、有效指令、改进项、已有模板与下一项系统化任务。</w:t>
      </w:r>
    </w:p>
    <w:p>
      <w:r>
        <w:t>交付：总复盘与下一步。检查：只保留实际用过且有帮助的做法。</w:t>
      </w:r>
    </w:p>
    <w:p>
      <w:r>
        <w:t>□完成 □部分完成 □未开始   记录位置：</w:t>
      </w:r>
      <w:sdt>
        <w:sdtPr>
          <w:id w:val="106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69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07 AI主帅执行原则（精简版）</w:t>
      </w:r>
    </w:p>
    <w:p>
      <w:r>
        <w:t>依据附录七整理为工作前中后检查  不要求每次重抄</w:t>
      </w:r>
    </w:p>
    <w:p>
      <w:pPr>
        <w:pStyle w:val="Heading2"/>
      </w:pPr>
      <w:r>
        <w:t>开始前</w:t>
      </w:r>
    </w:p>
    <w:p>
      <w:r>
        <w:t>□ 1. 重要任务先写目标再问AI</w:t>
      </w:r>
    </w:p>
    <w:p>
      <w:r>
        <w:t>□ 2. 指令必须包含对象</w:t>
      </w:r>
    </w:p>
    <w:p>
      <w:r>
        <w:t>□ 3. 背景不足时先补背景</w:t>
      </w:r>
    </w:p>
    <w:p>
      <w:r>
        <w:t>□ 4. 写出当前任务真正需要的约束</w:t>
      </w:r>
    </w:p>
    <w:p>
      <w:r>
        <w:t>□ 5. 明确AI当前角色</w:t>
      </w:r>
    </w:p>
    <w:p>
      <w:r>
        <w:t>□ 6. 一个角色只做一类事</w:t>
      </w:r>
    </w:p>
    <w:p>
      <w:r>
        <w:t>□ 7. 复杂任务分轮推进</w:t>
      </w:r>
    </w:p>
    <w:p>
      <w:pPr>
        <w:pStyle w:val="Heading2"/>
      </w:pPr>
      <w:r>
        <w:t>输出后</w:t>
      </w:r>
    </w:p>
    <w:p>
      <w:r>
        <w:t>□ 8. 初稿不是结果</w:t>
      </w:r>
    </w:p>
    <w:p>
      <w:r>
        <w:t>□ 9. 重要输出完成四道验收关检查</w:t>
      </w:r>
    </w:p>
    <w:p>
      <w:r>
        <w:t>□ 10. 明确采用或后续处理</w:t>
      </w:r>
    </w:p>
    <w:p>
      <w:pPr>
        <w:pStyle w:val="Heading2"/>
      </w:pPr>
      <w:r>
        <w:t>结束时</w:t>
      </w:r>
    </w:p>
    <w:p>
      <w:r>
        <w:t>□ 11. 保存好用的指令</w:t>
      </w:r>
    </w:p>
    <w:p>
      <w:r>
        <w:t>□ 12. 重要任务结束后记录回执</w:t>
      </w:r>
    </w:p>
    <w:p>
      <w:pPr>
        <w:pStyle w:val="Heading2"/>
      </w:pPr>
      <w:r>
        <w:t>填写示例</w:t>
      </w:r>
    </w:p>
    <w:p>
      <w:r>
        <w:t>任务准备阶段发现背景不足：停止让AI补写客户现有系统，先向材料提供者确认。记录本轮缺口，材料齐备后再继续。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当前最需要补的一项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补充动作与负责人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附表 AI成事流程总览表</w:t>
      </w:r>
    </w:p>
    <w:p>
      <w:r>
        <w:t>依据书稿附表整理  各步可往返，不是必须一次走完的自动流程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环节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核心动作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应留下的产出</w:t>
            </w:r>
          </w:p>
        </w:tc>
      </w:tr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定义任务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澄清目标 材料 真实问题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明确任务入口</w:t>
            </w:r>
          </w:p>
        </w:tc>
      </w:tr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拆解结构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拆模块 步骤 边界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可执行结构</w:t>
            </w:r>
          </w:p>
        </w:tc>
      </w:tr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调度AI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按环节安排角色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可检查输出</w:t>
            </w:r>
          </w:p>
        </w:tc>
      </w:tr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人类判断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确认方向 边界 取舍 责任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现实校准与人的决定</w:t>
            </w:r>
          </w:p>
        </w:tc>
      </w:tr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验收沉淀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检查 采用 交付 记录反馈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可复用模板或流程</w:t>
            </w:r>
          </w:p>
        </w:tc>
      </w:tr>
    </w:tbl>
    <w:p>
      <w:pPr>
        <w:pStyle w:val="Heading2"/>
      </w:pPr>
      <w:r>
        <w:t>怎样使用</w:t>
      </w:r>
    </w:p>
    <w:p>
      <w:r>
        <w:t>先找到任务当前所在环节，再看是否留下对应产出。此表用于参照，不另建一套重复记录。</w:t>
      </w:r>
    </w:p>
    <w:p>
      <w:pPr>
        <w:pStyle w:val="Heading2"/>
      </w:pPr>
      <w:r>
        <w:t>示例定位</w:t>
      </w:r>
    </w:p>
    <w:p>
      <w:r>
        <w:t>装备运输案例停在需求确认与第一版方案，下一步需专业验证，不能将该阶段标成产品已投入使用。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我的任务当前在哪一步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已有产出的位置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缺少的依据或确认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下一步动作与负责人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待最终付印稿核对  ·  2026年10月23日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驯服AI  读者工具包                                      V1.0-R1 审阅候选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</w:pPr>
    <w:rPr>
      <w:rFonts w:ascii="Source Han Sans SC" w:hAnsi="Source Han Sans SC" w:eastAsia="Source Han Sans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cstheme="majorBidi" w:ascii="Source Han Sans SC" w:hAnsi="Source Han Sans SC" w:eastAsia="Source Han Sans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64" w:lineRule="auto"/>
      <w:outlineLvl w:val="1"/>
    </w:pPr>
    <w:rPr>
      <w:rFonts w:cstheme="majorBidi" w:ascii="Source Han Sans SC" w:hAnsi="Source Han Sans SC" w:eastAsia="Source Han Sans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Source Han Sans SC" w:hAnsi="Source Han Sans SC" w:eastAsia="Source Han Sans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Source Han Sans SC" w:hAnsi="Source Han Sans SC" w:eastAsia="Source Han Sans S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Source Han Sans SC" w:hAnsi="Source Han Sans SC" w:eastAsia="Source Han Sans S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Source Han Sans SC" w:hAnsi="Source Han Sans SC" w:eastAsia="Source Han Sans S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Source Han Sans SC" w:hAnsi="Source Han Sans SC" w:eastAsia="Source Han Sans SC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Source Han Sans SC" w:hAnsi="Source Han Sans SC" w:eastAsia="Source Han Sans SC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64" w:lineRule="auto"/>
      <w:contextualSpacing/>
    </w:pPr>
    <w:rPr>
      <w:rFonts w:cstheme="majorBidi" w:ascii="Source Han Sans SC" w:hAnsi="Source Han Sans SC" w:eastAsia="Source Han Sans SC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Source Han Sans SC" w:hAnsi="Source Han Sans SC" w:eastAsia="Source Han Sans SC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Source Han Sans SC" w:hAnsi="Source Han Sans SC" w:eastAsia="Source Han Sans S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Source Han Sans SC" w:hAnsi="Source Han Sans SC" w:eastAsia="Source Han Sans SC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Source Han Sans SC" w:hAnsi="Source Han Sans SC" w:eastAsia="Source Han Sans S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Source Han Sans SC" w:hAnsi="Source Han Sans SC" w:eastAsia="Source Han Sans S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Source Han Sans SC" w:hAnsi="Source Han Sans SC" w:eastAsia="Source Han Sans S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Source Han Sans SC" w:hAnsi="Source Han Sans SC" w:eastAsia="Source Han Sans SC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Source Han Sans SC" w:hAnsi="Source Han Sans SC" w:eastAsia="Source Han Sans SC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Source Han Sans SC" w:hAnsi="Source Han Sans SC" w:eastAsia="Source Han Sans SC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Source Han Sans SC" w:hAnsi="Source Han Sans SC" w:eastAsia="Source Han Sans SC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Han Sans SC" w:hAnsi="Source Han Sans SC" w:eastAsia="Source Han Sans S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Source Han Sans SC" w:hAnsi="Source Han Sans SC" w:eastAsia="Source Han Sans SC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Source Han Sans SC" w:hAnsi="Source Han Sans SC" w:eastAsia="Source Han Sans SC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Source Han Sans SC" w:hAnsi="Source Han Sans SC" w:eastAsia="Source Han Sans S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Source Han Sans SC" w:hAnsi="Source Han Sans SC" w:eastAsia="Source Han Sans SC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Source Han Sans SC" w:hAnsi="Source Han Sans SC" w:eastAsia="Source Han Sans S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